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228C" w14:textId="77777777" w:rsidR="003A25F2" w:rsidRDefault="003A25F2" w:rsidP="003A25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Seznam doporučených věcí při příjmu</w:t>
      </w:r>
    </w:p>
    <w:p w14:paraId="74984ACB" w14:textId="77777777" w:rsidR="003A25F2" w:rsidRDefault="003A25F2" w:rsidP="003A25F2">
      <w:pPr>
        <w:rPr>
          <w:rFonts w:ascii="Times New Roman" w:hAnsi="Times New Roman"/>
        </w:rPr>
      </w:pPr>
    </w:p>
    <w:p w14:paraId="117A4A35" w14:textId="77777777" w:rsidR="003A25F2" w:rsidRDefault="003A25F2" w:rsidP="003A25F2">
      <w:pPr>
        <w:spacing w:after="1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Doporučujeme, aby v den nástupu do Domova byl se žadatelem celou dobu nástupu přítomen rodinný příslušník nebo jiná osoba blízká.</w:t>
      </w:r>
    </w:p>
    <w:p w14:paraId="1B7D7B7E" w14:textId="77777777" w:rsidR="003A25F2" w:rsidRDefault="003A25F2" w:rsidP="003A25F2">
      <w:pPr>
        <w:pStyle w:val="Zkladntext"/>
        <w:jc w:val="both"/>
      </w:pPr>
      <w:r>
        <w:t xml:space="preserve">Nástup probíhá ve všední dny v dopoledních hodinách, optimálně do 10:00, změna je možná po domluvě se sociální pracovnicí. </w:t>
      </w:r>
    </w:p>
    <w:p w14:paraId="37F75901" w14:textId="77777777" w:rsidR="003A25F2" w:rsidRDefault="003A25F2" w:rsidP="003A25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vhodné, aby rodina klientovi sbalila takové oblečení a pomůcky, které je klient zvyklý nosit, které využívá s ohledem na roční období. </w:t>
      </w:r>
    </w:p>
    <w:p w14:paraId="271E591A" w14:textId="77777777" w:rsidR="003A25F2" w:rsidRDefault="003A25F2" w:rsidP="003A25F2">
      <w:pPr>
        <w:pStyle w:val="Nadpis1"/>
        <w:spacing w:line="276" w:lineRule="auto"/>
        <w:ind w:left="432" w:hanging="432"/>
        <w:rPr>
          <w:rFonts w:ascii="Times New Roman" w:eastAsia="TimesNewRomanPSMT" w:hAnsi="Times New Roman"/>
          <w:b/>
          <w:bCs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/>
          <w:b/>
          <w:bCs/>
          <w:color w:val="auto"/>
          <w:kern w:val="2"/>
          <w:sz w:val="24"/>
          <w:szCs w:val="24"/>
          <w:lang w:eastAsia="ar-SA"/>
        </w:rPr>
        <w:t>Osobní doklady:</w:t>
      </w:r>
      <w:r>
        <w:rPr>
          <w:rFonts w:ascii="Times New Roman" w:eastAsia="TimesNewRomanPSMT" w:hAnsi="Times New Roman"/>
          <w:b/>
          <w:bCs/>
          <w:color w:val="auto"/>
          <w:kern w:val="2"/>
          <w:sz w:val="24"/>
          <w:szCs w:val="24"/>
          <w:lang w:eastAsia="ar-SA"/>
        </w:rPr>
        <w:br/>
      </w:r>
    </w:p>
    <w:p w14:paraId="524CF6D6" w14:textId="77777777" w:rsidR="003A25F2" w:rsidRDefault="003A25F2" w:rsidP="003A25F2">
      <w:pPr>
        <w:pStyle w:val="Odstavecseseznamem"/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iCs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Platný občanský průkaz</w:t>
      </w:r>
    </w:p>
    <w:p w14:paraId="6DA65904" w14:textId="77777777" w:rsidR="003A25F2" w:rsidRDefault="003A25F2" w:rsidP="003A25F2">
      <w:pPr>
        <w:pStyle w:val="Odstavecseseznamem"/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Průkaz zdravotní pojišťovny</w:t>
      </w:r>
    </w:p>
    <w:p w14:paraId="21B1D029" w14:textId="58F25880" w:rsidR="003A25F2" w:rsidRPr="003E46FA" w:rsidRDefault="003A25F2" w:rsidP="003A25F2">
      <w:pPr>
        <w:pStyle w:val="Odstavecseseznamem"/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 w:rsidRPr="00264B98"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 xml:space="preserve">Seznam </w:t>
      </w:r>
      <w:r w:rsidRPr="003E46FA"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užívaných léků od lékaře + léky</w:t>
      </w:r>
      <w:r w:rsidR="00A25C48" w:rsidRPr="003E46FA"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 xml:space="preserve"> v originálním balení</w:t>
      </w:r>
      <w:r w:rsidRPr="003E46FA"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 xml:space="preserve"> (na 14 dní)</w:t>
      </w:r>
    </w:p>
    <w:p w14:paraId="3D8B8957" w14:textId="4A957DF1" w:rsidR="003A25F2" w:rsidRPr="003E46FA" w:rsidRDefault="003A25F2" w:rsidP="003A25F2">
      <w:pPr>
        <w:pStyle w:val="Odstavecseseznamem"/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 w:rsidRPr="003E46FA"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Průkaz diabetika nebo jiný doklad o návštěvách u odborných lékařů</w:t>
      </w:r>
      <w:r w:rsidR="00A25C48" w:rsidRPr="003E46FA"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 xml:space="preserve"> + případné termíny kontrola kontakty na lékaře</w:t>
      </w:r>
    </w:p>
    <w:p w14:paraId="2D209D48" w14:textId="77777777" w:rsidR="003A25F2" w:rsidRDefault="003A25F2" w:rsidP="003A25F2">
      <w:pPr>
        <w:pStyle w:val="Odstavecseseznamem"/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iCs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 xml:space="preserve">Rozhodnutí o přiznání příspěvku na péči </w:t>
      </w:r>
      <w:r>
        <w:rPr>
          <w:rFonts w:ascii="Times New Roman" w:eastAsia="TimesNewRomanPSMT" w:hAnsi="Times New Roman" w:cs="Times New Roman"/>
          <w:iCs/>
          <w:kern w:val="2"/>
          <w:sz w:val="24"/>
          <w:szCs w:val="24"/>
          <w:lang w:eastAsia="ar-SA"/>
        </w:rPr>
        <w:t>(dle zákona o sociálních službách č. 108/2006 Sb.)</w:t>
      </w:r>
    </w:p>
    <w:p w14:paraId="573EA25B" w14:textId="77777777" w:rsidR="003A25F2" w:rsidRDefault="003A25F2" w:rsidP="003A25F2">
      <w:pPr>
        <w:pStyle w:val="Odstavecseseznamem"/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Kopie dokladů v případě, že je žadatel omezen ve svéprávnosti, příp. kopie ověřené plné moci</w:t>
      </w:r>
    </w:p>
    <w:p w14:paraId="18E756AD" w14:textId="77777777" w:rsidR="003A25F2" w:rsidRDefault="003A25F2" w:rsidP="003A25F2">
      <w:pPr>
        <w:pStyle w:val="Odstavecseseznamem"/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Kontakty na nejbližší rodinné příslušníky</w:t>
      </w:r>
    </w:p>
    <w:p w14:paraId="7DF4E79C" w14:textId="77777777" w:rsidR="003A25F2" w:rsidRDefault="003A25F2" w:rsidP="003A25F2">
      <w:pPr>
        <w:rPr>
          <w:rFonts w:ascii="Times New Roman" w:eastAsiaTheme="minorHAnsi" w:hAnsi="Times New Roman"/>
          <w:b/>
        </w:rPr>
      </w:pPr>
    </w:p>
    <w:p w14:paraId="376657CA" w14:textId="4C4121CB" w:rsidR="003A25F2" w:rsidRDefault="003A25F2" w:rsidP="003A25F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Oblečení a osobní potřeby</w:t>
      </w:r>
      <w:r w:rsidR="00264B98">
        <w:rPr>
          <w:rFonts w:ascii="Times New Roman" w:hAnsi="Times New Roman"/>
          <w:b/>
        </w:rPr>
        <w:t xml:space="preserve"> s ohledem na roční období:</w:t>
      </w:r>
    </w:p>
    <w:p w14:paraId="6C42ADA2" w14:textId="40418196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Všední oblečení na 14 dní (tr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ička, mikiny, tepláky)</w:t>
      </w:r>
      <w:r w:rsidR="00264B98">
        <w:rPr>
          <w:rFonts w:ascii="Times New Roman" w:hAnsi="Times New Roman" w:cs="Times New Roman"/>
          <w:sz w:val="24"/>
          <w:szCs w:val="24"/>
        </w:rPr>
        <w:t xml:space="preserve"> – 5 ks od každého oblečení</w:t>
      </w:r>
    </w:p>
    <w:p w14:paraId="550C041B" w14:textId="425F90DE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Spodní prádlo na 14 dní (spodní kalhotky, ponožky, trenky)</w:t>
      </w:r>
      <w:r w:rsidR="00264B98">
        <w:rPr>
          <w:rFonts w:ascii="Times New Roman" w:hAnsi="Times New Roman" w:cs="Times New Roman"/>
          <w:sz w:val="24"/>
          <w:szCs w:val="24"/>
        </w:rPr>
        <w:t xml:space="preserve"> – 6 ks od každého oblečení</w:t>
      </w:r>
    </w:p>
    <w:p w14:paraId="49065B25" w14:textId="77777777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5ks plátěných kapesníků</w:t>
      </w:r>
    </w:p>
    <w:p w14:paraId="13E38465" w14:textId="45030232" w:rsidR="003A25F2" w:rsidRDefault="00264B98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25F2">
        <w:rPr>
          <w:rFonts w:ascii="Times New Roman" w:hAnsi="Times New Roman" w:cs="Times New Roman"/>
          <w:sz w:val="24"/>
          <w:szCs w:val="24"/>
        </w:rPr>
        <w:t>ks pyžam</w:t>
      </w:r>
    </w:p>
    <w:p w14:paraId="1A5AC407" w14:textId="5B076D09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Pohodlnou</w:t>
      </w:r>
      <w:r w:rsidR="00264B98">
        <w:rPr>
          <w:rFonts w:ascii="Times New Roman" w:hAnsi="Times New Roman" w:cs="Times New Roman"/>
          <w:sz w:val="24"/>
          <w:szCs w:val="24"/>
        </w:rPr>
        <w:t>, pevnou</w:t>
      </w:r>
      <w:r>
        <w:rPr>
          <w:rFonts w:ascii="Times New Roman" w:hAnsi="Times New Roman" w:cs="Times New Roman"/>
          <w:sz w:val="24"/>
          <w:szCs w:val="24"/>
        </w:rPr>
        <w:t xml:space="preserve"> obuv na ven, dovnitř</w:t>
      </w:r>
      <w:r w:rsidR="00264B98">
        <w:rPr>
          <w:rFonts w:ascii="Times New Roman" w:hAnsi="Times New Roman" w:cs="Times New Roman"/>
          <w:sz w:val="24"/>
          <w:szCs w:val="24"/>
        </w:rPr>
        <w:t>, nejlépe protiskluzová s páskem (nedoporučujeme pantofle)</w:t>
      </w:r>
    </w:p>
    <w:p w14:paraId="271EEFE6" w14:textId="77777777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Deodoranty, parfémy</w:t>
      </w:r>
    </w:p>
    <w:p w14:paraId="68E61C99" w14:textId="77777777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Kartáček na zuby + pasta</w:t>
      </w:r>
    </w:p>
    <w:p w14:paraId="5EE415D0" w14:textId="77777777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Hřeben</w:t>
      </w:r>
    </w:p>
    <w:p w14:paraId="6F25AC8B" w14:textId="7BD88C31" w:rsidR="003A25F2" w:rsidRPr="00264B98" w:rsidRDefault="003A25F2" w:rsidP="00264B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4B98">
        <w:rPr>
          <w:rFonts w:ascii="Times New Roman" w:hAnsi="Times New Roman" w:cs="Times New Roman"/>
          <w:sz w:val="24"/>
          <w:szCs w:val="24"/>
        </w:rPr>
        <w:t>Mýdlo/sprchové gely</w:t>
      </w:r>
    </w:p>
    <w:p w14:paraId="087829CE" w14:textId="77777777" w:rsidR="00264B98" w:rsidRDefault="00264B98" w:rsidP="003A25F2">
      <w:pPr>
        <w:rPr>
          <w:rFonts w:ascii="Times New Roman" w:hAnsi="Times New Roman"/>
          <w:b/>
        </w:rPr>
      </w:pPr>
    </w:p>
    <w:p w14:paraId="1359447D" w14:textId="3D873E92" w:rsidR="003A25F2" w:rsidRDefault="00264B98" w:rsidP="003A25F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Označení oblečení nabízí domov za drobný poplatek, není však podmínkou. (rodina si může zajistit sama). </w:t>
      </w:r>
    </w:p>
    <w:p w14:paraId="44340E01" w14:textId="1C0A1C6D" w:rsidR="00264B98" w:rsidRDefault="00264B98" w:rsidP="003A25F2">
      <w:pPr>
        <w:rPr>
          <w:rFonts w:ascii="Times New Roman" w:hAnsi="Times New Roman"/>
          <w:b/>
        </w:rPr>
      </w:pPr>
    </w:p>
    <w:p w14:paraId="4AF12FD4" w14:textId="04E8713F" w:rsidR="00264B98" w:rsidRDefault="00264B98" w:rsidP="003A25F2">
      <w:pPr>
        <w:rPr>
          <w:rFonts w:ascii="Times New Roman" w:hAnsi="Times New Roman"/>
          <w:b/>
        </w:rPr>
      </w:pPr>
    </w:p>
    <w:p w14:paraId="644D3435" w14:textId="00D8C98C" w:rsidR="00264B98" w:rsidRDefault="00264B98" w:rsidP="003A25F2">
      <w:pPr>
        <w:rPr>
          <w:rFonts w:ascii="Times New Roman" w:hAnsi="Times New Roman"/>
          <w:b/>
        </w:rPr>
      </w:pPr>
    </w:p>
    <w:p w14:paraId="54301EB2" w14:textId="77777777" w:rsidR="00264B98" w:rsidRDefault="00264B98" w:rsidP="003A25F2">
      <w:pPr>
        <w:rPr>
          <w:rFonts w:ascii="Times New Roman" w:hAnsi="Times New Roman"/>
          <w:b/>
        </w:rPr>
      </w:pPr>
    </w:p>
    <w:p w14:paraId="5896AF46" w14:textId="77777777" w:rsidR="00264B98" w:rsidRDefault="00264B98" w:rsidP="003A25F2">
      <w:pPr>
        <w:rPr>
          <w:rFonts w:ascii="Times New Roman" w:hAnsi="Times New Roman"/>
          <w:b/>
        </w:rPr>
      </w:pPr>
    </w:p>
    <w:p w14:paraId="62A529C7" w14:textId="55166E6A" w:rsidR="003A25F2" w:rsidRDefault="003A25F2" w:rsidP="003A25F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Muži:</w:t>
      </w:r>
    </w:p>
    <w:p w14:paraId="7540A43C" w14:textId="157E4A9D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Holící potřeby (strojek/žiletku, pěny na holení)</w:t>
      </w:r>
      <w:r w:rsidR="00264B98">
        <w:rPr>
          <w:rFonts w:ascii="Times New Roman" w:hAnsi="Times New Roman" w:cs="Times New Roman"/>
          <w:sz w:val="24"/>
          <w:szCs w:val="24"/>
        </w:rPr>
        <w:t>, tělové mléko</w:t>
      </w:r>
    </w:p>
    <w:p w14:paraId="4BE9960B" w14:textId="77777777" w:rsidR="003A25F2" w:rsidRDefault="003A25F2" w:rsidP="003A25F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Ženy:</w:t>
      </w:r>
    </w:p>
    <w:p w14:paraId="5B2E14C3" w14:textId="77777777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Kosmetiku (krém denní/noční)</w:t>
      </w:r>
    </w:p>
    <w:p w14:paraId="11DF64D8" w14:textId="77777777" w:rsidR="003A25F2" w:rsidRDefault="003A25F2" w:rsidP="003A25F2">
      <w:pPr>
        <w:rPr>
          <w:rFonts w:ascii="Times New Roman" w:hAnsi="Times New Roman"/>
        </w:rPr>
      </w:pPr>
    </w:p>
    <w:p w14:paraId="422C6A71" w14:textId="77777777" w:rsidR="003A25F2" w:rsidRDefault="003A25F2" w:rsidP="00264B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dokoupení nového oblečení v průběhu pobytu klienta v zařízení je potřeba vždy dát oblečení do igelitového pytlíku s cedulkou, kde bude uvedeno jméno klienta. Tento pytlík pak předat zdravotní sestře nebo sociální pracovnici. </w:t>
      </w:r>
    </w:p>
    <w:p w14:paraId="3CFC3ED4" w14:textId="77777777" w:rsidR="003A25F2" w:rsidRDefault="003A25F2" w:rsidP="003A25F2">
      <w:pPr>
        <w:rPr>
          <w:rFonts w:ascii="Times New Roman" w:hAnsi="Times New Roman"/>
        </w:rPr>
      </w:pPr>
    </w:p>
    <w:p w14:paraId="34031353" w14:textId="77777777" w:rsidR="003A25F2" w:rsidRDefault="003A25F2" w:rsidP="003A25F2">
      <w:pPr>
        <w:keepNext/>
        <w:widowControl w:val="0"/>
        <w:tabs>
          <w:tab w:val="num" w:pos="0"/>
        </w:tabs>
        <w:suppressAutoHyphens/>
        <w:autoSpaceDE w:val="0"/>
        <w:spacing w:line="276" w:lineRule="auto"/>
        <w:ind w:left="142" w:hanging="142"/>
        <w:outlineLvl w:val="1"/>
        <w:rPr>
          <w:rFonts w:ascii="Times New Roman" w:eastAsia="TimesNewRomanPSMT" w:hAnsi="Times New Roman"/>
          <w:b/>
          <w:bCs/>
          <w:kern w:val="2"/>
          <w:lang w:eastAsia="ar-SA"/>
        </w:rPr>
      </w:pPr>
      <w:r>
        <w:rPr>
          <w:rFonts w:ascii="Times New Roman" w:eastAsia="TimesNewRomanPSMT" w:hAnsi="Times New Roman"/>
          <w:b/>
          <w:bCs/>
          <w:kern w:val="2"/>
          <w:lang w:eastAsia="ar-SA"/>
        </w:rPr>
        <w:t>Ostatní:</w:t>
      </w:r>
      <w:r>
        <w:rPr>
          <w:rFonts w:ascii="Times New Roman" w:eastAsia="TimesNewRomanPSMT" w:hAnsi="Times New Roman"/>
          <w:b/>
          <w:bCs/>
          <w:kern w:val="2"/>
          <w:lang w:eastAsia="ar-SA"/>
        </w:rPr>
        <w:br/>
      </w:r>
    </w:p>
    <w:p w14:paraId="7509157D" w14:textId="0B2830E8" w:rsidR="003A25F2" w:rsidRDefault="003A25F2" w:rsidP="003A25F2">
      <w:pPr>
        <w:pStyle w:val="Odstavecseseznamem"/>
        <w:widowControl w:val="0"/>
        <w:numPr>
          <w:ilvl w:val="0"/>
          <w:numId w:val="4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 xml:space="preserve">Inkontinenční pomůcky </w:t>
      </w:r>
    </w:p>
    <w:p w14:paraId="788A6168" w14:textId="77777777" w:rsidR="003A25F2" w:rsidRDefault="003A25F2" w:rsidP="003A25F2">
      <w:pPr>
        <w:pStyle w:val="Odstavecseseznamem"/>
        <w:widowControl w:val="0"/>
        <w:numPr>
          <w:ilvl w:val="0"/>
          <w:numId w:val="4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 xml:space="preserve">Kompenzační pomůcky např. transportní invalidní vozík nebo židle na vyprazdňování u lůžka  </w:t>
      </w:r>
      <w:r>
        <w:rPr>
          <w:rFonts w:ascii="Times New Roman" w:eastAsia="TimesNewRomanPSMT" w:hAnsi="Times New Roman" w:cs="Times New Roman"/>
          <w:iCs/>
          <w:kern w:val="2"/>
          <w:sz w:val="24"/>
          <w:szCs w:val="24"/>
          <w:lang w:eastAsia="ar-SA"/>
        </w:rPr>
        <w:t>(pouze byly-li Vám předepsány)</w:t>
      </w: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, berle, vycházková hůl, chodítko, naslouchadlo</w:t>
      </w:r>
    </w:p>
    <w:p w14:paraId="6FC7BC81" w14:textId="03B87A66" w:rsidR="003A25F2" w:rsidRDefault="003A25F2" w:rsidP="003A25F2">
      <w:pPr>
        <w:pStyle w:val="Odstavecseseznamem"/>
        <w:widowControl w:val="0"/>
        <w:numPr>
          <w:ilvl w:val="0"/>
          <w:numId w:val="4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Zubní protéza + kelímek na odkládání</w:t>
      </w:r>
      <w:r w:rsidR="00264B98"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 xml:space="preserve"> + nějaké lepidlo (př. </w:t>
      </w:r>
      <w:proofErr w:type="spellStart"/>
      <w:r w:rsidR="00264B98"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Corega</w:t>
      </w:r>
      <w:proofErr w:type="spellEnd"/>
      <w:r w:rsidR="00264B98"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)</w:t>
      </w:r>
    </w:p>
    <w:p w14:paraId="5C978617" w14:textId="77777777" w:rsidR="003A25F2" w:rsidRDefault="003A25F2" w:rsidP="003A25F2">
      <w:pPr>
        <w:pStyle w:val="Odstavecseseznamem"/>
        <w:widowControl w:val="0"/>
        <w:numPr>
          <w:ilvl w:val="0"/>
          <w:numId w:val="4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Brýle + pouzdro (označené)</w:t>
      </w:r>
    </w:p>
    <w:p w14:paraId="3C00097B" w14:textId="77777777" w:rsidR="003A25F2" w:rsidRDefault="003A25F2" w:rsidP="003A25F2">
      <w:pPr>
        <w:pStyle w:val="Odstavecseseznamem"/>
        <w:widowControl w:val="0"/>
        <w:numPr>
          <w:ilvl w:val="0"/>
          <w:numId w:val="4"/>
        </w:numPr>
        <w:suppressAutoHyphens/>
        <w:autoSpaceDE w:val="0"/>
        <w:spacing w:line="276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Potřeby k realizaci vlastních zájmů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(pletací jehlice, PC, fotoaparát, filatelistická alba, časopisy, křížovky, fotografie rodiny)</w:t>
      </w:r>
    </w:p>
    <w:p w14:paraId="68788774" w14:textId="77777777" w:rsidR="003A25F2" w:rsidRDefault="003A25F2" w:rsidP="003A25F2">
      <w:pPr>
        <w:pStyle w:val="Odstavecseseznamem"/>
        <w:widowControl w:val="0"/>
        <w:numPr>
          <w:ilvl w:val="0"/>
          <w:numId w:val="4"/>
        </w:numPr>
        <w:suppressAutoHyphens/>
        <w:autoSpaceDE w:val="0"/>
        <w:spacing w:line="276" w:lineRule="auto"/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ar-SA"/>
        </w:rPr>
        <w:t>Možné vzít obrázky, květiny, rádio, fotografie, knížky, polštářek, deku nebo přehoz na postel apod., kufřík se vzpomínkovými předměty apod.</w:t>
      </w:r>
    </w:p>
    <w:p w14:paraId="72F149D3" w14:textId="77777777" w:rsidR="003A25F2" w:rsidRDefault="003A25F2" w:rsidP="003A25F2">
      <w:pPr>
        <w:rPr>
          <w:rFonts w:ascii="Times New Roman" w:eastAsiaTheme="minorHAnsi" w:hAnsi="Times New Roman"/>
          <w:b/>
        </w:rPr>
      </w:pPr>
    </w:p>
    <w:p w14:paraId="2DAA17F1" w14:textId="77777777" w:rsidR="003A25F2" w:rsidRDefault="003A25F2" w:rsidP="003A25F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Nedoporučujeme:</w:t>
      </w:r>
    </w:p>
    <w:p w14:paraId="71654ECA" w14:textId="77777777" w:rsidR="003A25F2" w:rsidRDefault="003A25F2" w:rsidP="003A25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Cennosti – typu šperků, hodinek, drahých brýlí, kvalitních značkových oblečení, ozdobných předmětů (vzácných váziček, nádobí, apod.)</w:t>
      </w:r>
    </w:p>
    <w:p w14:paraId="6B9E36C9" w14:textId="71A1DDB4" w:rsidR="003A25F2" w:rsidRPr="00804C15" w:rsidRDefault="003A25F2" w:rsidP="00804C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Hotovost, kreditní karty</w:t>
      </w:r>
      <w:r w:rsidR="00804C15">
        <w:rPr>
          <w:rFonts w:ascii="Times New Roman" w:hAnsi="Times New Roman" w:cs="Times New Roman"/>
          <w:sz w:val="24"/>
          <w:szCs w:val="24"/>
        </w:rPr>
        <w:t xml:space="preserve"> – klienti mohou využít depozitní účet a výběr financí u sociální pracovnice</w:t>
      </w:r>
      <w:r w:rsidR="00B91891">
        <w:rPr>
          <w:rFonts w:ascii="Times New Roman" w:hAnsi="Times New Roman" w:cs="Times New Roman"/>
          <w:sz w:val="24"/>
          <w:szCs w:val="24"/>
        </w:rPr>
        <w:t xml:space="preserve"> nebo mohou využít úschovu v trezoru u sociální</w:t>
      </w:r>
      <w:r w:rsidR="00A25C48">
        <w:rPr>
          <w:rFonts w:ascii="Times New Roman" w:hAnsi="Times New Roman" w:cs="Times New Roman"/>
          <w:sz w:val="24"/>
          <w:szCs w:val="24"/>
        </w:rPr>
        <w:t>ch</w:t>
      </w:r>
      <w:r w:rsidR="00B91891">
        <w:rPr>
          <w:rFonts w:ascii="Times New Roman" w:hAnsi="Times New Roman" w:cs="Times New Roman"/>
          <w:sz w:val="24"/>
          <w:szCs w:val="24"/>
        </w:rPr>
        <w:t xml:space="preserve"> pracovnic</w:t>
      </w:r>
    </w:p>
    <w:p w14:paraId="2FA8AD90" w14:textId="76D1238C" w:rsidR="003A25F2" w:rsidRDefault="003A25F2" w:rsidP="003A25F2">
      <w:pPr>
        <w:rPr>
          <w:rFonts w:ascii="Times New Roman" w:hAnsi="Times New Roman"/>
        </w:rPr>
      </w:pPr>
      <w:r>
        <w:rPr>
          <w:rFonts w:ascii="Times New Roman" w:hAnsi="Times New Roman"/>
        </w:rPr>
        <w:t>&gt;</w:t>
      </w:r>
      <w:r w:rsidR="00B91891">
        <w:rPr>
          <w:rFonts w:ascii="Times New Roman" w:hAnsi="Times New Roman"/>
        </w:rPr>
        <w:t xml:space="preserve">cennosti, hotovost a kreditní karty jsou na zodpovědnost klienta </w:t>
      </w:r>
    </w:p>
    <w:p w14:paraId="7517408E" w14:textId="77777777" w:rsidR="003A25F2" w:rsidRDefault="003A25F2" w:rsidP="003A25F2">
      <w:pPr>
        <w:rPr>
          <w:rFonts w:asciiTheme="minorHAnsi" w:hAnsiTheme="minorHAnsi" w:cstheme="minorBidi"/>
          <w:sz w:val="22"/>
          <w:szCs w:val="22"/>
        </w:rPr>
      </w:pPr>
    </w:p>
    <w:p w14:paraId="09F6C3C2" w14:textId="77777777" w:rsidR="002C0CA2" w:rsidRDefault="002C0CA2" w:rsidP="002C0CA2">
      <w:pPr>
        <w:rPr>
          <w:sz w:val="22"/>
        </w:rPr>
      </w:pPr>
    </w:p>
    <w:p w14:paraId="3E1BEBDA" w14:textId="668375F1" w:rsidR="00375B85" w:rsidRPr="002C0CA2" w:rsidRDefault="00375B85" w:rsidP="002C0CA2"/>
    <w:p w14:paraId="1D0BD88E" w14:textId="77777777" w:rsidR="0047729B" w:rsidRPr="002C0CA2" w:rsidRDefault="0047729B"/>
    <w:sectPr w:rsidR="0047729B" w:rsidRPr="002C0CA2" w:rsidSect="009004F4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571C4" w14:textId="77777777" w:rsidR="003A25F2" w:rsidRDefault="003A25F2" w:rsidP="00585905">
      <w:r>
        <w:separator/>
      </w:r>
    </w:p>
  </w:endnote>
  <w:endnote w:type="continuationSeparator" w:id="0">
    <w:p w14:paraId="41B55ADC" w14:textId="77777777" w:rsidR="003A25F2" w:rsidRDefault="003A25F2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CBCD" w14:textId="77777777" w:rsidR="003A25F2" w:rsidRDefault="003A25F2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2CC83AE9" w14:textId="77777777" w:rsidR="003A25F2" w:rsidRDefault="003A25F2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1888C268" w14:textId="77777777" w:rsidR="003A25F2" w:rsidRDefault="003A2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86F14" w14:textId="77777777" w:rsidR="003A25F2" w:rsidRDefault="003A25F2" w:rsidP="00585905">
      <w:r>
        <w:separator/>
      </w:r>
    </w:p>
  </w:footnote>
  <w:footnote w:type="continuationSeparator" w:id="0">
    <w:p w14:paraId="79B4EE3A" w14:textId="77777777" w:rsidR="003A25F2" w:rsidRDefault="003A25F2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A782" w14:textId="77777777" w:rsidR="003A25F2" w:rsidRPr="00F47B70" w:rsidRDefault="003A25F2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CBA55AE" wp14:editId="0378E867">
          <wp:simplePos x="0" y="0"/>
          <wp:positionH relativeFrom="column">
            <wp:posOffset>-609346</wp:posOffset>
          </wp:positionH>
          <wp:positionV relativeFrom="paragraph">
            <wp:posOffset>-116205</wp:posOffset>
          </wp:positionV>
          <wp:extent cx="7515959" cy="10628630"/>
          <wp:effectExtent l="0" t="0" r="2540" b="127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5959" cy="1062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CA6"/>
    <w:multiLevelType w:val="hybridMultilevel"/>
    <w:tmpl w:val="49C8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1342"/>
    <w:multiLevelType w:val="hybridMultilevel"/>
    <w:tmpl w:val="1048F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907B5"/>
    <w:multiLevelType w:val="hybridMultilevel"/>
    <w:tmpl w:val="DAE05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91397"/>
    <w:rsid w:val="001168C5"/>
    <w:rsid w:val="0012124C"/>
    <w:rsid w:val="00162BBD"/>
    <w:rsid w:val="00173F8C"/>
    <w:rsid w:val="00186984"/>
    <w:rsid w:val="001A07B9"/>
    <w:rsid w:val="001B775D"/>
    <w:rsid w:val="00233426"/>
    <w:rsid w:val="00247327"/>
    <w:rsid w:val="00264B98"/>
    <w:rsid w:val="002853F7"/>
    <w:rsid w:val="002C0CA2"/>
    <w:rsid w:val="00310441"/>
    <w:rsid w:val="00375B85"/>
    <w:rsid w:val="00387AB8"/>
    <w:rsid w:val="003A25F2"/>
    <w:rsid w:val="003E46FA"/>
    <w:rsid w:val="00425AD2"/>
    <w:rsid w:val="00426EB7"/>
    <w:rsid w:val="00456300"/>
    <w:rsid w:val="0047729B"/>
    <w:rsid w:val="004773A2"/>
    <w:rsid w:val="004F0651"/>
    <w:rsid w:val="005502B9"/>
    <w:rsid w:val="00580408"/>
    <w:rsid w:val="00585905"/>
    <w:rsid w:val="005A6C18"/>
    <w:rsid w:val="005F6796"/>
    <w:rsid w:val="00623BFE"/>
    <w:rsid w:val="00644249"/>
    <w:rsid w:val="006472AA"/>
    <w:rsid w:val="006706EA"/>
    <w:rsid w:val="0069225D"/>
    <w:rsid w:val="006E5FF4"/>
    <w:rsid w:val="00701D4F"/>
    <w:rsid w:val="00706F4E"/>
    <w:rsid w:val="00734544"/>
    <w:rsid w:val="0074587C"/>
    <w:rsid w:val="00786C1D"/>
    <w:rsid w:val="007A543B"/>
    <w:rsid w:val="007E3B77"/>
    <w:rsid w:val="00804C15"/>
    <w:rsid w:val="00811620"/>
    <w:rsid w:val="00811EB6"/>
    <w:rsid w:val="0081294B"/>
    <w:rsid w:val="00821431"/>
    <w:rsid w:val="00833197"/>
    <w:rsid w:val="00871BFD"/>
    <w:rsid w:val="00894F53"/>
    <w:rsid w:val="008C0619"/>
    <w:rsid w:val="008E0692"/>
    <w:rsid w:val="009004F4"/>
    <w:rsid w:val="009149A1"/>
    <w:rsid w:val="00925CBE"/>
    <w:rsid w:val="00932B4C"/>
    <w:rsid w:val="00946B86"/>
    <w:rsid w:val="009D58D6"/>
    <w:rsid w:val="00A25C48"/>
    <w:rsid w:val="00A33E7B"/>
    <w:rsid w:val="00A413D1"/>
    <w:rsid w:val="00A6009D"/>
    <w:rsid w:val="00A65201"/>
    <w:rsid w:val="00A72813"/>
    <w:rsid w:val="00A74D59"/>
    <w:rsid w:val="00A87CE7"/>
    <w:rsid w:val="00B038C3"/>
    <w:rsid w:val="00B04078"/>
    <w:rsid w:val="00B058EA"/>
    <w:rsid w:val="00B4279D"/>
    <w:rsid w:val="00B43CEB"/>
    <w:rsid w:val="00B54EA0"/>
    <w:rsid w:val="00B91891"/>
    <w:rsid w:val="00BF6C75"/>
    <w:rsid w:val="00C025D8"/>
    <w:rsid w:val="00C332A2"/>
    <w:rsid w:val="00C87177"/>
    <w:rsid w:val="00C95E5B"/>
    <w:rsid w:val="00C97DAA"/>
    <w:rsid w:val="00CC393A"/>
    <w:rsid w:val="00CE73D7"/>
    <w:rsid w:val="00D10183"/>
    <w:rsid w:val="00D37B7C"/>
    <w:rsid w:val="00D42E95"/>
    <w:rsid w:val="00D612E2"/>
    <w:rsid w:val="00E81C1A"/>
    <w:rsid w:val="00E92697"/>
    <w:rsid w:val="00EB5C05"/>
    <w:rsid w:val="00EF4950"/>
    <w:rsid w:val="00F47B7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790F6"/>
  <w14:defaultImageDpi w14:val="32767"/>
  <w15:chartTrackingRefBased/>
  <w15:docId w15:val="{B9BB0E41-B899-458E-AC68-94AEA83B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customStyle="1" w:styleId="Standard">
    <w:name w:val="Standard"/>
    <w:basedOn w:val="Normln"/>
    <w:uiPriority w:val="99"/>
    <w:rsid w:val="005502B9"/>
    <w:pPr>
      <w:suppressAutoHyphens/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zh-CN" w:eastAsia="zh-CN"/>
    </w:rPr>
  </w:style>
  <w:style w:type="paragraph" w:styleId="Bezmezer">
    <w:name w:val="No Spacing"/>
    <w:basedOn w:val="Normln"/>
    <w:uiPriority w:val="99"/>
    <w:qFormat/>
    <w:rsid w:val="002C0C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Cs w:val="2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A25F2"/>
    <w:pPr>
      <w:widowControl w:val="0"/>
      <w:suppressAutoHyphens/>
      <w:spacing w:after="120"/>
    </w:pPr>
    <w:rPr>
      <w:rFonts w:ascii="Times New Roman" w:eastAsia="Lucida Sans Unicode" w:hAnsi="Times New Roman"/>
      <w:kern w:val="2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A25F2"/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A25F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04B474-A6D1-4A45-96C6-2204123A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0</TotalTime>
  <Pages>2</Pages>
  <Words>395</Words>
  <Characters>2336</Characters>
  <Application>Microsoft Office Word</Application>
  <DocSecurity>4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Sterboholy Socialni2 [SeneCura CZ]</cp:lastModifiedBy>
  <cp:revision>2</cp:revision>
  <cp:lastPrinted>2018-04-05T12:19:00Z</cp:lastPrinted>
  <dcterms:created xsi:type="dcterms:W3CDTF">2024-07-18T08:52:00Z</dcterms:created>
  <dcterms:modified xsi:type="dcterms:W3CDTF">2024-07-18T08:52:00Z</dcterms:modified>
</cp:coreProperties>
</file>